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6B" w:rsidRPr="005B72D6" w:rsidRDefault="006E2F71" w:rsidP="006E2F71">
      <w:pPr>
        <w:spacing w:line="360" w:lineRule="auto"/>
        <w:rPr>
          <w:rFonts w:ascii="Arial" w:eastAsia="黑体" w:hAnsi="Arial" w:cs="Arial"/>
          <w:b/>
          <w:sz w:val="24"/>
          <w:szCs w:val="24"/>
        </w:rPr>
      </w:pPr>
      <w:r w:rsidRPr="005B72D6">
        <w:rPr>
          <w:rFonts w:ascii="Arial" w:eastAsia="黑体" w:hAnsi="Arial" w:cs="Arial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-20273</wp:posOffset>
            </wp:positionH>
            <wp:positionV relativeFrom="paragraph">
              <wp:posOffset>243973</wp:posOffset>
            </wp:positionV>
            <wp:extent cx="5051094" cy="61415"/>
            <wp:effectExtent l="19050" t="0" r="0" b="0"/>
            <wp:wrapNone/>
            <wp:docPr id="6" name="图片 5" descr="C:\Documents and Settings\zhc\桌面\K656-quick reference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zhc\桌面\K656-quick reference_页面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0" t="11458" b="8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94" cy="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E6B" w:rsidRPr="005B72D6">
        <w:rPr>
          <w:rFonts w:ascii="Arial" w:eastAsia="黑体" w:hAnsi="Arial" w:cs="Arial" w:hint="eastAsia"/>
          <w:b/>
          <w:sz w:val="24"/>
          <w:szCs w:val="24"/>
        </w:rPr>
        <w:t xml:space="preserve">K656 </w:t>
      </w:r>
      <w:r w:rsidR="00ED1E6B" w:rsidRPr="005B72D6">
        <w:rPr>
          <w:rFonts w:ascii="Arial" w:eastAsia="黑体" w:hAnsi="Arial" w:cs="Arial" w:hint="eastAsia"/>
          <w:b/>
          <w:sz w:val="24"/>
          <w:szCs w:val="24"/>
        </w:rPr>
        <w:t>键</w:t>
      </w:r>
      <w:r w:rsidRPr="005B72D6">
        <w:rPr>
          <w:rFonts w:ascii="Arial" w:eastAsia="黑体" w:hAnsi="Arial" w:cs="Arial" w:hint="eastAsia"/>
          <w:b/>
          <w:sz w:val="24"/>
          <w:szCs w:val="24"/>
        </w:rPr>
        <w:t xml:space="preserve"> </w:t>
      </w:r>
      <w:r w:rsidR="00ED1E6B" w:rsidRPr="005B72D6">
        <w:rPr>
          <w:rFonts w:ascii="Arial" w:eastAsia="黑体" w:hAnsi="Arial" w:cs="Arial" w:hint="eastAsia"/>
          <w:b/>
          <w:sz w:val="24"/>
          <w:szCs w:val="24"/>
        </w:rPr>
        <w:t>盘</w:t>
      </w:r>
      <w:r w:rsidR="00ED1E6B" w:rsidRPr="005B72D6">
        <w:rPr>
          <w:rFonts w:ascii="Arial" w:eastAsia="黑体" w:hAnsi="Arial" w:cs="Arial"/>
          <w:b/>
          <w:sz w:val="24"/>
          <w:szCs w:val="24"/>
        </w:rPr>
        <w:t xml:space="preserve">                </w:t>
      </w:r>
      <w:r w:rsidRPr="005B72D6">
        <w:rPr>
          <w:rFonts w:ascii="Arial" w:eastAsia="黑体" w:hAnsi="Arial" w:cs="Arial" w:hint="eastAsia"/>
          <w:b/>
          <w:sz w:val="24"/>
          <w:szCs w:val="24"/>
        </w:rPr>
        <w:t xml:space="preserve"> </w:t>
      </w:r>
      <w:r w:rsidR="00ED1E6B" w:rsidRPr="005B72D6">
        <w:rPr>
          <w:rFonts w:ascii="Arial" w:eastAsia="黑体" w:hAnsi="Arial" w:cs="Arial"/>
          <w:b/>
          <w:sz w:val="24"/>
          <w:szCs w:val="24"/>
        </w:rPr>
        <w:t xml:space="preserve">   </w:t>
      </w:r>
      <w:r w:rsidRPr="005B72D6">
        <w:rPr>
          <w:rFonts w:ascii="Arial" w:eastAsia="黑体" w:hAnsi="Arial" w:cs="Arial" w:hint="eastAsia"/>
          <w:b/>
          <w:sz w:val="24"/>
          <w:szCs w:val="24"/>
        </w:rPr>
        <w:t xml:space="preserve">         </w:t>
      </w:r>
      <w:r w:rsidR="00ED1E6B" w:rsidRPr="005B72D6">
        <w:rPr>
          <w:rFonts w:ascii="Arial" w:eastAsia="黑体" w:hAnsi="Arial" w:cs="Arial"/>
          <w:b/>
          <w:sz w:val="24"/>
          <w:szCs w:val="24"/>
        </w:rPr>
        <w:t xml:space="preserve">                  </w:t>
      </w:r>
      <w:r w:rsidRPr="005B72D6">
        <w:rPr>
          <w:rFonts w:ascii="Arial" w:eastAsia="黑体" w:hAnsi="Arial" w:cs="Arial" w:hint="eastAsia"/>
          <w:b/>
          <w:sz w:val="24"/>
          <w:szCs w:val="24"/>
        </w:rPr>
        <w:t xml:space="preserve">                                                    </w:t>
      </w:r>
    </w:p>
    <w:p w:rsidR="006679EF" w:rsidRPr="005B72D6" w:rsidRDefault="006E2F71" w:rsidP="00F041FF">
      <w:pPr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116840</wp:posOffset>
            </wp:positionV>
            <wp:extent cx="2549525" cy="1555750"/>
            <wp:effectExtent l="19050" t="0" r="3175" b="0"/>
            <wp:wrapSquare wrapText="bothSides"/>
            <wp:docPr id="1" name="图片 1" descr="C:\Documents and Settings\zhc\桌面\K656-quick reference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hc\桌面\K656-quick reference_页面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302" t="18164" r="2847" b="4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C36" w:rsidRPr="005B72D6">
        <w:rPr>
          <w:rFonts w:ascii="Arial" w:eastAsia="黑体" w:hAnsi="Arial" w:cs="Arial"/>
          <w:b/>
          <w:sz w:val="18"/>
          <w:szCs w:val="18"/>
        </w:rPr>
        <w:t>概</w:t>
      </w:r>
      <w:r w:rsidR="00002AE5" w:rsidRPr="005B72D6">
        <w:rPr>
          <w:rFonts w:ascii="Arial" w:eastAsia="黑体" w:hAnsi="Arial" w:cs="Arial" w:hint="eastAsia"/>
          <w:b/>
          <w:sz w:val="18"/>
          <w:szCs w:val="18"/>
        </w:rPr>
        <w:t xml:space="preserve"> </w:t>
      </w:r>
      <w:r w:rsidR="00ED6C36" w:rsidRPr="005B72D6">
        <w:rPr>
          <w:rFonts w:ascii="Arial" w:eastAsia="黑体" w:hAnsi="Arial" w:cs="Arial"/>
          <w:b/>
          <w:sz w:val="18"/>
          <w:szCs w:val="18"/>
        </w:rPr>
        <w:t>览</w:t>
      </w:r>
      <w:r w:rsidR="00ED6C36" w:rsidRPr="005B72D6">
        <w:rPr>
          <w:rFonts w:ascii="Arial" w:eastAsia="黑体" w:hAnsi="Arial" w:cs="Arial"/>
          <w:b/>
          <w:sz w:val="18"/>
          <w:szCs w:val="18"/>
        </w:rPr>
        <w:t>: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32</w:t>
      </w:r>
      <w:r w:rsidRPr="005B72D6">
        <w:rPr>
          <w:rFonts w:ascii="Arial" w:eastAsia="黑体" w:hAnsi="Arial" w:cs="Arial"/>
          <w:sz w:val="15"/>
          <w:szCs w:val="15"/>
        </w:rPr>
        <w:t>字符蓝色液晶屏</w:t>
      </w:r>
    </w:p>
    <w:p w:rsidR="00ED6C36" w:rsidRPr="005B72D6" w:rsidRDefault="00216D6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 w:hint="eastAsia"/>
          <w:sz w:val="15"/>
          <w:szCs w:val="15"/>
        </w:rPr>
        <w:t>功能</w:t>
      </w:r>
      <w:r w:rsidR="00ED6C36" w:rsidRPr="005B72D6">
        <w:rPr>
          <w:rFonts w:ascii="Arial" w:eastAsia="黑体" w:hAnsi="Arial" w:cs="Arial"/>
          <w:sz w:val="15"/>
          <w:szCs w:val="15"/>
        </w:rPr>
        <w:t>键（触键</w:t>
      </w:r>
      <w:r w:rsidRPr="005B72D6">
        <w:rPr>
          <w:rFonts w:ascii="Arial" w:eastAsia="黑体" w:hAnsi="Arial" w:cs="Arial" w:hint="eastAsia"/>
          <w:sz w:val="15"/>
          <w:szCs w:val="15"/>
        </w:rPr>
        <w:t>并保持</w:t>
      </w:r>
      <w:r w:rsidR="00ED6C36" w:rsidRPr="005B72D6">
        <w:rPr>
          <w:rFonts w:ascii="Arial" w:eastAsia="黑体" w:hAnsi="Arial" w:cs="Arial"/>
          <w:sz w:val="15"/>
          <w:szCs w:val="15"/>
        </w:rPr>
        <w:t>3</w:t>
      </w:r>
      <w:r w:rsidR="00ED6C36" w:rsidRPr="005B72D6">
        <w:rPr>
          <w:rFonts w:ascii="Arial" w:eastAsia="黑体" w:hAnsi="Arial" w:cs="Arial"/>
          <w:sz w:val="15"/>
          <w:szCs w:val="15"/>
        </w:rPr>
        <w:t>秒以执行相应布防，睡眼布防，留守布防</w:t>
      </w:r>
      <w:r w:rsidR="002B14D0" w:rsidRPr="005B72D6">
        <w:rPr>
          <w:rFonts w:ascii="Arial" w:eastAsia="黑体" w:hAnsi="Arial" w:cs="Arial"/>
          <w:sz w:val="15"/>
          <w:szCs w:val="15"/>
        </w:rPr>
        <w:t>操作</w:t>
      </w:r>
      <w:r w:rsidR="00ED6C36" w:rsidRPr="005B72D6">
        <w:rPr>
          <w:rFonts w:ascii="Arial" w:eastAsia="黑体" w:hAnsi="Arial" w:cs="Arial"/>
          <w:sz w:val="15"/>
          <w:szCs w:val="15"/>
        </w:rPr>
        <w:t>）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清除当前</w:t>
      </w:r>
      <w:r w:rsidR="002B14D0" w:rsidRPr="005B72D6">
        <w:rPr>
          <w:rFonts w:ascii="Arial" w:eastAsia="黑体" w:hAnsi="Arial" w:cs="Arial" w:hint="eastAsia"/>
          <w:sz w:val="15"/>
          <w:szCs w:val="15"/>
        </w:rPr>
        <w:t>输入</w:t>
      </w:r>
      <w:r w:rsidRPr="005B72D6">
        <w:rPr>
          <w:rFonts w:ascii="Arial" w:eastAsia="黑体" w:hAnsi="Arial" w:cs="Arial"/>
          <w:sz w:val="15"/>
          <w:szCs w:val="15"/>
        </w:rPr>
        <w:t>数据或返回上一步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保存当前数据，退出当前菜单，或是进入下一子菜单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紧急按键（</w:t>
      </w:r>
      <w:r w:rsidRPr="005B72D6">
        <w:rPr>
          <w:rFonts w:ascii="Arial" w:eastAsia="黑体" w:hAnsi="Arial" w:cs="Arial"/>
          <w:sz w:val="15"/>
          <w:szCs w:val="15"/>
        </w:rPr>
        <w:t>110</w:t>
      </w:r>
      <w:r w:rsidRPr="005B72D6">
        <w:rPr>
          <w:rFonts w:ascii="Arial" w:eastAsia="黑体" w:hAnsi="Arial" w:cs="Arial"/>
          <w:sz w:val="15"/>
          <w:szCs w:val="15"/>
        </w:rPr>
        <w:t>报警，医疗急救，火警）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菜单键（进入</w:t>
      </w:r>
      <w:r w:rsidR="002B14D0" w:rsidRPr="005B72D6">
        <w:rPr>
          <w:rFonts w:ascii="Arial" w:eastAsia="黑体" w:hAnsi="Arial" w:cs="Arial" w:hint="eastAsia"/>
          <w:sz w:val="15"/>
          <w:szCs w:val="15"/>
        </w:rPr>
        <w:t>进行</w:t>
      </w:r>
      <w:r w:rsidRPr="005B72D6">
        <w:rPr>
          <w:rFonts w:ascii="Arial" w:eastAsia="黑体" w:hAnsi="Arial" w:cs="Arial"/>
          <w:sz w:val="15"/>
          <w:szCs w:val="15"/>
        </w:rPr>
        <w:t>菜单选择）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电源指示灯</w:t>
      </w:r>
    </w:p>
    <w:p w:rsidR="00ED6C36" w:rsidRPr="005B72D6" w:rsidRDefault="00ED6C36" w:rsidP="006E2F71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="284" w:firstLineChars="0" w:hanging="284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上下</w:t>
      </w:r>
      <w:r w:rsidR="00F22DEC" w:rsidRPr="005B72D6">
        <w:rPr>
          <w:rFonts w:ascii="Arial" w:eastAsia="黑体" w:hAnsi="Arial" w:cs="Arial"/>
          <w:sz w:val="15"/>
          <w:szCs w:val="15"/>
        </w:rPr>
        <w:t>箭头键，可用来翻阅菜单</w:t>
      </w:r>
    </w:p>
    <w:p w:rsidR="00002AE5" w:rsidRPr="005B72D6" w:rsidRDefault="00002AE5" w:rsidP="00002AE5">
      <w:pPr>
        <w:pStyle w:val="a5"/>
        <w:ind w:left="360" w:firstLineChars="0" w:firstLine="0"/>
        <w:rPr>
          <w:rFonts w:ascii="Arial" w:eastAsia="黑体" w:hAnsi="Arial" w:cs="Arial"/>
          <w:sz w:val="15"/>
          <w:szCs w:val="15"/>
        </w:rPr>
      </w:pPr>
    </w:p>
    <w:p w:rsidR="00002AE5" w:rsidRPr="005B72D6" w:rsidRDefault="00F22DEC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sz w:val="18"/>
          <w:szCs w:val="18"/>
        </w:rPr>
        <w:t>如何布防</w:t>
      </w:r>
      <w:r w:rsidR="006E2F71" w:rsidRPr="005B72D6">
        <w:rPr>
          <w:rFonts w:ascii="Arial" w:eastAsia="黑体" w:hAnsi="Arial" w:cs="Arial" w:hint="eastAsia"/>
          <w:b/>
          <w:sz w:val="18"/>
          <w:szCs w:val="18"/>
        </w:rPr>
        <w:t>：</w:t>
      </w:r>
    </w:p>
    <w:p w:rsidR="00F22DEC" w:rsidRPr="005B72D6" w:rsidRDefault="00F22DEC" w:rsidP="006E2F71">
      <w:pPr>
        <w:adjustRightInd w:val="0"/>
        <w:snapToGrid w:val="0"/>
        <w:spacing w:line="360" w:lineRule="auto"/>
        <w:rPr>
          <w:rFonts w:ascii="Arial" w:eastAsia="黑体" w:hAnsi="Arial" w:cs="Arial"/>
          <w:b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退出时对系统进行布防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2825"/>
      </w:tblGrid>
      <w:tr w:rsidR="00F22DEC" w:rsidRPr="005B72D6" w:rsidTr="006E2F71">
        <w:trPr>
          <w:trHeight w:val="304"/>
        </w:trPr>
        <w:tc>
          <w:tcPr>
            <w:tcW w:w="567" w:type="dxa"/>
            <w:shd w:val="clear" w:color="auto" w:fill="F2F2F2" w:themeFill="background1" w:themeFillShade="F2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步骤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F22DEC" w:rsidRPr="005B72D6" w:rsidTr="006E2F71">
        <w:trPr>
          <w:trHeight w:val="364"/>
        </w:trPr>
        <w:tc>
          <w:tcPr>
            <w:tcW w:w="567" w:type="dxa"/>
            <w:shd w:val="clear" w:color="auto" w:fill="F2F2F2" w:themeFill="background1" w:themeFillShade="F2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2825" w:type="dxa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输入</w:t>
            </w:r>
            <w:r w:rsidR="00216D66" w:rsidRPr="005B72D6">
              <w:rPr>
                <w:rFonts w:ascii="Arial" w:eastAsia="黑体" w:hAnsi="Arial" w:cs="Arial" w:hint="eastAsia"/>
                <w:sz w:val="15"/>
                <w:szCs w:val="15"/>
              </w:rPr>
              <w:t>用户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密码</w:t>
            </w:r>
          </w:p>
        </w:tc>
      </w:tr>
      <w:tr w:rsidR="00F22DEC" w:rsidRPr="005B72D6" w:rsidTr="006E2F71">
        <w:trPr>
          <w:trHeight w:val="1105"/>
        </w:trPr>
        <w:tc>
          <w:tcPr>
            <w:tcW w:w="567" w:type="dxa"/>
            <w:shd w:val="clear" w:color="auto" w:fill="F2F2F2" w:themeFill="background1" w:themeFillShade="F2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2825" w:type="dxa"/>
          </w:tcPr>
          <w:p w:rsidR="00F22DEC" w:rsidRPr="005B72D6" w:rsidRDefault="00625D82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从菜单中选择子菜单</w:t>
            </w:r>
            <w:r w:rsidR="009B2BED" w:rsidRPr="005B72D6">
              <w:rPr>
                <w:rFonts w:ascii="Arial" w:eastAsia="黑体" w:hAnsi="Arial" w:cs="Arial" w:hint="eastAsia"/>
                <w:sz w:val="15"/>
                <w:szCs w:val="15"/>
              </w:rPr>
              <w:t>（具体参见下页布防类别详解）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：</w:t>
            </w:r>
          </w:p>
          <w:p w:rsidR="00625D82" w:rsidRPr="005B72D6" w:rsidRDefault="00894331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按下【</w:t>
            </w:r>
            <w:r w:rsidR="00625D82" w:rsidRPr="005B72D6">
              <w:rPr>
                <w:rFonts w:ascii="Arial" w:eastAsia="黑体" w:hAnsi="Arial" w:cs="Arial"/>
                <w:sz w:val="15"/>
                <w:szCs w:val="15"/>
              </w:rPr>
              <w:t>ARM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="00625D82" w:rsidRPr="005B72D6">
              <w:rPr>
                <w:rFonts w:ascii="Arial" w:eastAsia="黑体" w:hAnsi="Arial" w:cs="Arial"/>
                <w:sz w:val="15"/>
                <w:szCs w:val="15"/>
              </w:rPr>
              <w:t>代表常规布防</w:t>
            </w:r>
          </w:p>
          <w:p w:rsidR="00625D82" w:rsidRPr="005B72D6" w:rsidRDefault="00EF5F9B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按下【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2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="00625D82" w:rsidRPr="005B72D6">
              <w:rPr>
                <w:rFonts w:ascii="Arial" w:eastAsia="黑体" w:hAnsi="Arial" w:cs="Arial"/>
                <w:sz w:val="15"/>
                <w:szCs w:val="15"/>
              </w:rPr>
              <w:t>代表强制布防</w:t>
            </w:r>
          </w:p>
          <w:p w:rsidR="00625D82" w:rsidRPr="005B72D6" w:rsidRDefault="00EF5F9B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按下【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3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="00625D82" w:rsidRPr="005B72D6">
              <w:rPr>
                <w:rFonts w:ascii="Arial" w:eastAsia="黑体" w:hAnsi="Arial" w:cs="Arial"/>
                <w:sz w:val="15"/>
                <w:szCs w:val="15"/>
              </w:rPr>
              <w:t>代表立即布防</w:t>
            </w:r>
          </w:p>
          <w:p w:rsidR="00625D82" w:rsidRPr="005B72D6" w:rsidRDefault="00EF5F9B" w:rsidP="00EF5F9B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按下【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Stay</w:t>
            </w:r>
            <w:r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="00625D82" w:rsidRPr="005B72D6">
              <w:rPr>
                <w:rFonts w:ascii="Arial" w:eastAsia="黑体" w:hAnsi="Arial" w:cs="Arial"/>
                <w:sz w:val="15"/>
                <w:szCs w:val="15"/>
              </w:rPr>
              <w:t>代表</w:t>
            </w:r>
            <w:r w:rsidR="00851ABE" w:rsidRPr="005B72D6">
              <w:rPr>
                <w:rFonts w:ascii="Arial" w:eastAsia="黑体" w:hAnsi="Arial" w:cs="Arial"/>
                <w:sz w:val="15"/>
                <w:szCs w:val="15"/>
              </w:rPr>
              <w:t>只布防所需周界</w:t>
            </w:r>
          </w:p>
        </w:tc>
      </w:tr>
      <w:tr w:rsidR="00F22DEC" w:rsidRPr="005B72D6" w:rsidTr="006E2F71">
        <w:trPr>
          <w:trHeight w:val="353"/>
        </w:trPr>
        <w:tc>
          <w:tcPr>
            <w:tcW w:w="567" w:type="dxa"/>
            <w:shd w:val="clear" w:color="auto" w:fill="F2F2F2" w:themeFill="background1" w:themeFillShade="F2"/>
          </w:tcPr>
          <w:p w:rsidR="00F22DEC" w:rsidRPr="005B72D6" w:rsidRDefault="00851ABE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2825" w:type="dxa"/>
          </w:tcPr>
          <w:p w:rsidR="00F22DEC" w:rsidRPr="005B72D6" w:rsidRDefault="00851ABE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选择所需布防的</w:t>
            </w:r>
            <w:r w:rsidR="00EF5F9B" w:rsidRPr="005B72D6">
              <w:rPr>
                <w:rFonts w:ascii="Arial" w:eastAsia="黑体" w:hAnsi="Arial" w:cs="Arial" w:hint="eastAsia"/>
                <w:sz w:val="15"/>
                <w:szCs w:val="15"/>
              </w:rPr>
              <w:t>分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区</w:t>
            </w:r>
          </w:p>
          <w:p w:rsidR="00851ABE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全区布防，按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0</w:t>
            </w:r>
          </w:p>
        </w:tc>
      </w:tr>
    </w:tbl>
    <w:p w:rsidR="00F22DEC" w:rsidRPr="005B72D6" w:rsidRDefault="00F22DEC" w:rsidP="00F22DEC">
      <w:pPr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 w:rsidP="00F22DEC">
      <w:pPr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 w:hint="eastAsia"/>
          <w:noProof/>
          <w:sz w:val="15"/>
          <w:szCs w:val="15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1059278</wp:posOffset>
            </wp:positionH>
            <wp:positionV relativeFrom="paragraph">
              <wp:posOffset>18975</wp:posOffset>
            </wp:positionV>
            <wp:extent cx="1215669" cy="168433"/>
            <wp:effectExtent l="19050" t="0" r="3531" b="0"/>
            <wp:wrapNone/>
            <wp:docPr id="2" name="图片 1" descr="E:\Logo\parad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parado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76" cy="1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F71" w:rsidRPr="005B72D6" w:rsidRDefault="006E2F71" w:rsidP="006E2F71">
      <w:pPr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</w:p>
    <w:p w:rsidR="006E2F71" w:rsidRPr="005B72D6" w:rsidRDefault="006E2F71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sz w:val="18"/>
          <w:szCs w:val="18"/>
        </w:rPr>
        <w:t>如何撤防：</w:t>
      </w:r>
    </w:p>
    <w:p w:rsidR="00241C84" w:rsidRPr="005B72D6" w:rsidRDefault="009F2B05" w:rsidP="006E2F71">
      <w:pPr>
        <w:adjustRightInd w:val="0"/>
        <w:snapToGrid w:val="0"/>
        <w:spacing w:line="360" w:lineRule="auto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 w:hint="eastAsia"/>
          <w:sz w:val="15"/>
          <w:szCs w:val="15"/>
        </w:rPr>
        <w:t>进入</w:t>
      </w:r>
      <w:r w:rsidR="00EA0190" w:rsidRPr="005B72D6">
        <w:rPr>
          <w:rFonts w:ascii="Arial" w:eastAsia="黑体" w:hAnsi="Arial" w:cs="Arial"/>
          <w:sz w:val="15"/>
          <w:szCs w:val="15"/>
        </w:rPr>
        <w:t>时</w:t>
      </w:r>
      <w:r w:rsidR="00EA0190" w:rsidRPr="005B72D6">
        <w:rPr>
          <w:rFonts w:ascii="Arial" w:eastAsia="黑体" w:hAnsi="Arial" w:cs="Arial" w:hint="eastAsia"/>
          <w:sz w:val="15"/>
          <w:szCs w:val="15"/>
        </w:rPr>
        <w:t>对系统进行</w:t>
      </w:r>
      <w:r w:rsidR="00241C84" w:rsidRPr="005B72D6">
        <w:rPr>
          <w:rFonts w:ascii="Arial" w:eastAsia="黑体" w:hAnsi="Arial" w:cs="Arial"/>
          <w:sz w:val="15"/>
          <w:szCs w:val="15"/>
        </w:rPr>
        <w:t>撤防：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3082"/>
      </w:tblGrid>
      <w:tr w:rsidR="00241C84" w:rsidRPr="005B72D6" w:rsidTr="006E2F71">
        <w:trPr>
          <w:trHeight w:val="325"/>
        </w:trPr>
        <w:tc>
          <w:tcPr>
            <w:tcW w:w="567" w:type="dxa"/>
            <w:shd w:val="clear" w:color="auto" w:fill="F2F2F2" w:themeFill="background1" w:themeFillShade="F2"/>
          </w:tcPr>
          <w:p w:rsidR="00241C84" w:rsidRPr="005B72D6" w:rsidRDefault="00241C84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步骤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:rsidR="00241C84" w:rsidRPr="005B72D6" w:rsidRDefault="00241C84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241C84" w:rsidRPr="005B72D6" w:rsidTr="006E2F71">
        <w:trPr>
          <w:trHeight w:val="453"/>
        </w:trPr>
        <w:tc>
          <w:tcPr>
            <w:tcW w:w="567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3082" w:type="dxa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输入</w:t>
            </w:r>
            <w:r w:rsidR="00A34AAD" w:rsidRPr="005B72D6">
              <w:rPr>
                <w:rFonts w:ascii="Arial" w:eastAsia="黑体" w:hAnsi="Arial" w:cs="Arial" w:hint="eastAsia"/>
                <w:sz w:val="15"/>
                <w:szCs w:val="15"/>
              </w:rPr>
              <w:t>用户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密码</w:t>
            </w:r>
          </w:p>
        </w:tc>
      </w:tr>
      <w:tr w:rsidR="00241C84" w:rsidRPr="005B72D6" w:rsidTr="006E2F71">
        <w:trPr>
          <w:trHeight w:val="564"/>
        </w:trPr>
        <w:tc>
          <w:tcPr>
            <w:tcW w:w="567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3082" w:type="dxa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如果想对本</w:t>
            </w:r>
            <w:r w:rsidR="00A34AAD" w:rsidRPr="005B72D6">
              <w:rPr>
                <w:rFonts w:ascii="Arial" w:eastAsia="黑体" w:hAnsi="Arial" w:cs="Arial" w:hint="eastAsia"/>
                <w:sz w:val="15"/>
                <w:szCs w:val="15"/>
              </w:rPr>
              <w:t>分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区进行撤防，按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OFF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键，否则直接转第三步</w:t>
            </w:r>
          </w:p>
        </w:tc>
      </w:tr>
      <w:tr w:rsidR="00241C84" w:rsidRPr="005B72D6" w:rsidTr="006E2F71">
        <w:trPr>
          <w:trHeight w:val="436"/>
        </w:trPr>
        <w:tc>
          <w:tcPr>
            <w:tcW w:w="567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3082" w:type="dxa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选择所需布防的防区</w:t>
            </w:r>
          </w:p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全区</w:t>
            </w:r>
            <w:r w:rsidR="00A34AAD" w:rsidRPr="005B72D6">
              <w:rPr>
                <w:rFonts w:ascii="Arial" w:eastAsia="黑体" w:hAnsi="Arial" w:cs="Arial"/>
                <w:sz w:val="15"/>
                <w:szCs w:val="15"/>
              </w:rPr>
              <w:t>撤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防，按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0</w:t>
            </w:r>
          </w:p>
        </w:tc>
      </w:tr>
    </w:tbl>
    <w:p w:rsidR="00241C84" w:rsidRPr="005B72D6" w:rsidRDefault="00241C84" w:rsidP="006E2F71">
      <w:pPr>
        <w:adjustRightInd w:val="0"/>
        <w:snapToGrid w:val="0"/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 w:rsidP="006E2F71">
      <w:pPr>
        <w:adjustRightInd w:val="0"/>
        <w:snapToGrid w:val="0"/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>
      <w:pPr>
        <w:widowControl/>
        <w:jc w:val="left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br w:type="page"/>
      </w:r>
    </w:p>
    <w:p w:rsidR="00241C84" w:rsidRPr="005B72D6" w:rsidRDefault="00241C84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sz w:val="18"/>
          <w:szCs w:val="18"/>
        </w:rPr>
        <w:lastRenderedPageBreak/>
        <w:t>报警记录显示</w:t>
      </w:r>
    </w:p>
    <w:p w:rsidR="00241C84" w:rsidRPr="005B72D6" w:rsidRDefault="00241C84" w:rsidP="006E2F71">
      <w:pPr>
        <w:adjustRightInd w:val="0"/>
        <w:snapToGrid w:val="0"/>
        <w:spacing w:line="360" w:lineRule="auto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查看</w:t>
      </w:r>
      <w:r w:rsidR="009F2B05" w:rsidRPr="005B72D6">
        <w:rPr>
          <w:rFonts w:ascii="Arial" w:eastAsia="黑体" w:hAnsi="Arial" w:cs="Arial" w:hint="eastAsia"/>
          <w:sz w:val="15"/>
          <w:szCs w:val="15"/>
        </w:rPr>
        <w:t>最近一次</w:t>
      </w:r>
      <w:r w:rsidRPr="005B72D6">
        <w:rPr>
          <w:rFonts w:ascii="Arial" w:eastAsia="黑体" w:hAnsi="Arial" w:cs="Arial"/>
          <w:sz w:val="15"/>
          <w:szCs w:val="15"/>
        </w:rPr>
        <w:t>布防</w:t>
      </w:r>
      <w:r w:rsidR="009F2B05" w:rsidRPr="005B72D6">
        <w:rPr>
          <w:rFonts w:ascii="Arial" w:eastAsia="黑体" w:hAnsi="Arial" w:cs="Arial" w:hint="eastAsia"/>
          <w:sz w:val="15"/>
          <w:szCs w:val="15"/>
        </w:rPr>
        <w:t>至今这一</w:t>
      </w:r>
      <w:r w:rsidRPr="005B72D6">
        <w:rPr>
          <w:rFonts w:ascii="Arial" w:eastAsia="黑体" w:hAnsi="Arial" w:cs="Arial"/>
          <w:sz w:val="15"/>
          <w:szCs w:val="15"/>
        </w:rPr>
        <w:t>期间所产生的报警记录：</w:t>
      </w:r>
    </w:p>
    <w:tbl>
      <w:tblPr>
        <w:tblStyle w:val="a6"/>
        <w:tblW w:w="0" w:type="auto"/>
        <w:tblInd w:w="108" w:type="dxa"/>
        <w:tblLook w:val="04A0"/>
      </w:tblPr>
      <w:tblGrid>
        <w:gridCol w:w="575"/>
        <w:gridCol w:w="2817"/>
      </w:tblGrid>
      <w:tr w:rsidR="00241C84" w:rsidRPr="005B72D6" w:rsidTr="006E2F71">
        <w:trPr>
          <w:trHeight w:val="332"/>
        </w:trPr>
        <w:tc>
          <w:tcPr>
            <w:tcW w:w="575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步骤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241C84" w:rsidRPr="005B72D6" w:rsidTr="006E2F71">
        <w:trPr>
          <w:trHeight w:val="332"/>
        </w:trPr>
        <w:tc>
          <w:tcPr>
            <w:tcW w:w="575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2817" w:type="dxa"/>
          </w:tcPr>
          <w:p w:rsidR="00241C84" w:rsidRPr="005B72D6" w:rsidRDefault="00241C84" w:rsidP="00E80F93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按菜单键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MENU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</w:p>
        </w:tc>
      </w:tr>
      <w:tr w:rsidR="00241C84" w:rsidRPr="005B72D6" w:rsidTr="006E2F71">
        <w:trPr>
          <w:trHeight w:val="648"/>
        </w:trPr>
        <w:tc>
          <w:tcPr>
            <w:tcW w:w="575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2817" w:type="dxa"/>
          </w:tcPr>
          <w:p w:rsidR="00241C84" w:rsidRPr="005B72D6" w:rsidRDefault="00241C84" w:rsidP="009F2B05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4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，所有</w:t>
            </w:r>
            <w:r w:rsidR="009F2B05" w:rsidRPr="005B72D6">
              <w:rPr>
                <w:rFonts w:ascii="Arial" w:eastAsia="黑体" w:hAnsi="Arial" w:cs="Arial" w:hint="eastAsia"/>
                <w:sz w:val="15"/>
                <w:szCs w:val="15"/>
              </w:rPr>
              <w:t>在此期间被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触发的防区将会显示。使用上下按键查看</w:t>
            </w:r>
            <w:r w:rsidR="009F2B05" w:rsidRPr="005B72D6">
              <w:rPr>
                <w:rFonts w:ascii="Arial" w:eastAsia="黑体" w:hAnsi="Arial" w:cs="Arial" w:hint="eastAsia"/>
                <w:sz w:val="15"/>
                <w:szCs w:val="15"/>
              </w:rPr>
              <w:t>具体的被触发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防区。</w:t>
            </w:r>
          </w:p>
        </w:tc>
      </w:tr>
      <w:tr w:rsidR="00241C84" w:rsidRPr="005B72D6" w:rsidTr="006E2F71">
        <w:trPr>
          <w:trHeight w:val="315"/>
        </w:trPr>
        <w:tc>
          <w:tcPr>
            <w:tcW w:w="575" w:type="dxa"/>
            <w:shd w:val="clear" w:color="auto" w:fill="F2F2F2" w:themeFill="background1" w:themeFillShade="F2"/>
          </w:tcPr>
          <w:p w:rsidR="00241C84" w:rsidRPr="005B72D6" w:rsidRDefault="00241C84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2817" w:type="dxa"/>
          </w:tcPr>
          <w:p w:rsidR="00241C84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CLEAR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键退出</w:t>
            </w:r>
          </w:p>
        </w:tc>
      </w:tr>
    </w:tbl>
    <w:p w:rsidR="00241C84" w:rsidRPr="005B72D6" w:rsidRDefault="00241C84" w:rsidP="006E2F71">
      <w:pPr>
        <w:adjustRightInd w:val="0"/>
        <w:snapToGrid w:val="0"/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</w:p>
    <w:p w:rsidR="00632DDF" w:rsidRPr="005B72D6" w:rsidRDefault="00632DDF" w:rsidP="006E2F71">
      <w:pPr>
        <w:adjustRightInd w:val="0"/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sz w:val="18"/>
          <w:szCs w:val="18"/>
        </w:rPr>
        <w:t>如何设置旁路防区：</w:t>
      </w:r>
    </w:p>
    <w:p w:rsidR="00632DDF" w:rsidRPr="005B72D6" w:rsidRDefault="00632DDF" w:rsidP="006E2F71">
      <w:pPr>
        <w:adjustRightInd w:val="0"/>
        <w:snapToGrid w:val="0"/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如果一个防区设置为旁路防区，</w:t>
      </w:r>
      <w:r w:rsidR="00084100" w:rsidRPr="005B72D6">
        <w:rPr>
          <w:rFonts w:ascii="Arial" w:eastAsia="黑体" w:hAnsi="Arial" w:cs="Arial" w:hint="eastAsia"/>
          <w:sz w:val="15"/>
          <w:szCs w:val="15"/>
        </w:rPr>
        <w:t>当</w:t>
      </w:r>
      <w:r w:rsidRPr="005B72D6">
        <w:rPr>
          <w:rFonts w:ascii="Arial" w:eastAsia="黑体" w:hAnsi="Arial" w:cs="Arial"/>
          <w:sz w:val="15"/>
          <w:szCs w:val="15"/>
        </w:rPr>
        <w:t>相</w:t>
      </w:r>
      <w:r w:rsidR="00084100" w:rsidRPr="005B72D6">
        <w:rPr>
          <w:rFonts w:ascii="Arial" w:eastAsia="黑体" w:hAnsi="Arial" w:cs="Arial" w:hint="eastAsia"/>
          <w:sz w:val="15"/>
          <w:szCs w:val="15"/>
        </w:rPr>
        <w:t>应</w:t>
      </w:r>
      <w:r w:rsidRPr="005B72D6">
        <w:rPr>
          <w:rFonts w:ascii="Arial" w:eastAsia="黑体" w:hAnsi="Arial" w:cs="Arial"/>
          <w:sz w:val="15"/>
          <w:szCs w:val="15"/>
        </w:rPr>
        <w:t>分区处于布防状态时，该防区仍</w:t>
      </w:r>
      <w:r w:rsidR="00084100" w:rsidRPr="005B72D6">
        <w:rPr>
          <w:rFonts w:ascii="Arial" w:eastAsia="黑体" w:hAnsi="Arial" w:cs="Arial" w:hint="eastAsia"/>
          <w:sz w:val="15"/>
          <w:szCs w:val="15"/>
        </w:rPr>
        <w:t>为</w:t>
      </w:r>
      <w:r w:rsidRPr="005B72D6">
        <w:rPr>
          <w:rFonts w:ascii="Arial" w:eastAsia="黑体" w:hAnsi="Arial" w:cs="Arial"/>
          <w:sz w:val="15"/>
          <w:szCs w:val="15"/>
        </w:rPr>
        <w:t>撤防状态。</w:t>
      </w:r>
    </w:p>
    <w:p w:rsidR="006E2F71" w:rsidRPr="005B72D6" w:rsidRDefault="006E2F71" w:rsidP="006E2F71">
      <w:pPr>
        <w:adjustRightInd w:val="0"/>
        <w:snapToGrid w:val="0"/>
        <w:rPr>
          <w:rFonts w:ascii="Arial" w:eastAsia="黑体" w:hAnsi="Arial" w:cs="Arial"/>
          <w:sz w:val="15"/>
          <w:szCs w:val="15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72"/>
        <w:gridCol w:w="2860"/>
      </w:tblGrid>
      <w:tr w:rsidR="00632DDF" w:rsidRPr="005B72D6" w:rsidTr="006E2F71">
        <w:trPr>
          <w:trHeight w:val="266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步骤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632DDF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632DDF" w:rsidRPr="005B72D6" w:rsidTr="006E2F71">
        <w:trPr>
          <w:trHeight w:val="266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1.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按菜单键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MENU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</w:p>
        </w:tc>
      </w:tr>
      <w:tr w:rsidR="00632DDF" w:rsidRPr="005B72D6" w:rsidTr="006E2F71">
        <w:trPr>
          <w:trHeight w:val="280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2.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3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进入旁路防区设置</w:t>
            </w:r>
          </w:p>
        </w:tc>
      </w:tr>
      <w:tr w:rsidR="00632DDF" w:rsidRPr="005B72D6" w:rsidTr="006E2F71">
        <w:trPr>
          <w:trHeight w:val="280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632DDF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3.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输入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用户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密码</w:t>
            </w:r>
          </w:p>
        </w:tc>
      </w:tr>
      <w:tr w:rsidR="00632DDF" w:rsidRPr="005B72D6" w:rsidTr="006E2F71">
        <w:trPr>
          <w:trHeight w:val="266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4.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1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选择防区</w:t>
            </w:r>
          </w:p>
        </w:tc>
      </w:tr>
      <w:tr w:rsidR="00632DDF" w:rsidRPr="005B72D6" w:rsidTr="006E2F71">
        <w:trPr>
          <w:trHeight w:val="547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5.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用上下箭头按键选择目标防区，按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ENTER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键确定</w:t>
            </w:r>
          </w:p>
        </w:tc>
      </w:tr>
      <w:tr w:rsidR="00632DDF" w:rsidRPr="005B72D6" w:rsidTr="006E2F71">
        <w:trPr>
          <w:trHeight w:val="280"/>
        </w:trPr>
        <w:tc>
          <w:tcPr>
            <w:tcW w:w="572" w:type="dxa"/>
            <w:shd w:val="clear" w:color="auto" w:fill="F2F2F2" w:themeFill="background1" w:themeFillShade="F2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6.</w:t>
            </w:r>
          </w:p>
        </w:tc>
        <w:tc>
          <w:tcPr>
            <w:tcW w:w="2860" w:type="dxa"/>
          </w:tcPr>
          <w:p w:rsidR="00632DDF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按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【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CLEAR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】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键退出</w:t>
            </w:r>
          </w:p>
        </w:tc>
      </w:tr>
    </w:tbl>
    <w:p w:rsidR="00632DDF" w:rsidRPr="005B72D6" w:rsidRDefault="00632DDF" w:rsidP="00F22DEC">
      <w:pPr>
        <w:rPr>
          <w:rFonts w:ascii="Arial" w:eastAsia="黑体" w:hAnsi="Arial" w:cs="Arial"/>
          <w:sz w:val="15"/>
          <w:szCs w:val="15"/>
        </w:rPr>
      </w:pPr>
    </w:p>
    <w:p w:rsidR="006E2F71" w:rsidRPr="005B72D6" w:rsidRDefault="006E2F71" w:rsidP="00F22DEC">
      <w:pPr>
        <w:rPr>
          <w:rFonts w:ascii="Arial" w:eastAsia="黑体" w:hAnsi="Arial" w:cs="Arial"/>
          <w:b/>
          <w:sz w:val="18"/>
          <w:szCs w:val="18"/>
        </w:rPr>
      </w:pPr>
    </w:p>
    <w:p w:rsidR="006E2F71" w:rsidRPr="005B72D6" w:rsidRDefault="006E2F71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</w:p>
    <w:p w:rsidR="00B40096" w:rsidRPr="005B72D6" w:rsidRDefault="00B40096" w:rsidP="006E2F71">
      <w:pPr>
        <w:adjustRightInd w:val="0"/>
        <w:snapToGrid w:val="0"/>
        <w:spacing w:line="276" w:lineRule="auto"/>
        <w:rPr>
          <w:rFonts w:ascii="Arial" w:eastAsia="黑体" w:hAnsi="Arial" w:cs="Arial"/>
          <w:b/>
          <w:sz w:val="18"/>
          <w:szCs w:val="18"/>
        </w:rPr>
      </w:pPr>
      <w:r w:rsidRPr="005B72D6">
        <w:rPr>
          <w:rFonts w:ascii="Arial" w:eastAsia="黑体" w:hAnsi="Arial" w:cs="Arial"/>
          <w:b/>
          <w:sz w:val="18"/>
          <w:szCs w:val="18"/>
        </w:rPr>
        <w:lastRenderedPageBreak/>
        <w:t>紧急按键</w:t>
      </w:r>
    </w:p>
    <w:p w:rsidR="00B40096" w:rsidRPr="005B72D6" w:rsidRDefault="00B40096" w:rsidP="00F22DEC">
      <w:pPr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若需往报警监控中心传送无声的或有声的</w:t>
      </w:r>
      <w:r w:rsidR="009F2B05" w:rsidRPr="005B72D6">
        <w:rPr>
          <w:rFonts w:ascii="Arial" w:eastAsia="黑体" w:hAnsi="Arial" w:cs="Arial" w:hint="eastAsia"/>
          <w:sz w:val="15"/>
          <w:szCs w:val="15"/>
        </w:rPr>
        <w:t>紧急</w:t>
      </w:r>
      <w:r w:rsidRPr="005B72D6">
        <w:rPr>
          <w:rFonts w:ascii="Arial" w:eastAsia="黑体" w:hAnsi="Arial" w:cs="Arial"/>
          <w:sz w:val="15"/>
          <w:szCs w:val="15"/>
        </w:rPr>
        <w:t>报警，可按以下按键</w:t>
      </w:r>
      <w:r w:rsidR="009F2B05" w:rsidRPr="005B72D6">
        <w:rPr>
          <w:rFonts w:ascii="Arial" w:eastAsia="黑体" w:hAnsi="Arial" w:cs="Arial" w:hint="eastAsia"/>
          <w:sz w:val="15"/>
          <w:szCs w:val="15"/>
        </w:rPr>
        <w:t>，</w:t>
      </w:r>
      <w:r w:rsidRPr="005B72D6">
        <w:rPr>
          <w:rFonts w:ascii="Arial" w:eastAsia="黑体" w:hAnsi="Arial" w:cs="Arial"/>
          <w:sz w:val="15"/>
          <w:szCs w:val="15"/>
        </w:rPr>
        <w:t>持续</w:t>
      </w:r>
      <w:r w:rsidRPr="005B72D6">
        <w:rPr>
          <w:rFonts w:ascii="Arial" w:eastAsia="黑体" w:hAnsi="Arial" w:cs="Arial"/>
          <w:sz w:val="15"/>
          <w:szCs w:val="15"/>
        </w:rPr>
        <w:t>3</w:t>
      </w:r>
      <w:r w:rsidRPr="005B72D6">
        <w:rPr>
          <w:rFonts w:ascii="Arial" w:eastAsia="黑体" w:hAnsi="Arial" w:cs="Arial"/>
          <w:sz w:val="15"/>
          <w:szCs w:val="15"/>
        </w:rPr>
        <w:t>秒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2798"/>
      </w:tblGrid>
      <w:tr w:rsidR="00B40096" w:rsidRPr="005B72D6" w:rsidTr="006E2F71">
        <w:tc>
          <w:tcPr>
            <w:tcW w:w="851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紧急按键</w:t>
            </w:r>
          </w:p>
        </w:tc>
        <w:tc>
          <w:tcPr>
            <w:tcW w:w="2798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B40096" w:rsidRPr="005B72D6" w:rsidTr="006E2F71">
        <w:tc>
          <w:tcPr>
            <w:tcW w:w="851" w:type="dxa"/>
            <w:shd w:val="clear" w:color="auto" w:fill="F2F2F2" w:themeFill="background1" w:themeFillShade="F2"/>
          </w:tcPr>
          <w:p w:rsidR="00B40096" w:rsidRPr="005B72D6" w:rsidRDefault="00B40096" w:rsidP="006E2F71">
            <w:pPr>
              <w:jc w:val="center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1.</w:t>
            </w:r>
          </w:p>
        </w:tc>
        <w:tc>
          <w:tcPr>
            <w:tcW w:w="2798" w:type="dxa"/>
          </w:tcPr>
          <w:p w:rsidR="00B40096" w:rsidRPr="005B72D6" w:rsidRDefault="00B40096" w:rsidP="00B559F9">
            <w:pPr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110</w:t>
            </w:r>
            <w:r w:rsidR="00E80F93" w:rsidRPr="005B72D6">
              <w:rPr>
                <w:rFonts w:ascii="Arial" w:eastAsia="黑体" w:hAnsi="Arial" w:cs="Arial" w:hint="eastAsia"/>
                <w:sz w:val="15"/>
                <w:szCs w:val="15"/>
              </w:rPr>
              <w:t>盗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警</w:t>
            </w:r>
          </w:p>
        </w:tc>
      </w:tr>
      <w:tr w:rsidR="00B40096" w:rsidRPr="005B72D6" w:rsidTr="006E2F71">
        <w:tc>
          <w:tcPr>
            <w:tcW w:w="851" w:type="dxa"/>
            <w:shd w:val="clear" w:color="auto" w:fill="F2F2F2" w:themeFill="background1" w:themeFillShade="F2"/>
          </w:tcPr>
          <w:p w:rsidR="00B40096" w:rsidRPr="005B72D6" w:rsidRDefault="00B40096" w:rsidP="006E2F71">
            <w:pPr>
              <w:jc w:val="center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2.</w:t>
            </w:r>
          </w:p>
        </w:tc>
        <w:tc>
          <w:tcPr>
            <w:tcW w:w="2798" w:type="dxa"/>
          </w:tcPr>
          <w:p w:rsidR="00B40096" w:rsidRPr="005B72D6" w:rsidRDefault="00B40096" w:rsidP="00B559F9">
            <w:pPr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120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紧急医疗</w:t>
            </w:r>
          </w:p>
        </w:tc>
      </w:tr>
      <w:tr w:rsidR="00B40096" w:rsidRPr="005B72D6" w:rsidTr="006E2F71">
        <w:tc>
          <w:tcPr>
            <w:tcW w:w="851" w:type="dxa"/>
            <w:shd w:val="clear" w:color="auto" w:fill="F2F2F2" w:themeFill="background1" w:themeFillShade="F2"/>
          </w:tcPr>
          <w:p w:rsidR="00B40096" w:rsidRPr="005B72D6" w:rsidRDefault="00B40096" w:rsidP="006E2F71">
            <w:pPr>
              <w:jc w:val="center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3.</w:t>
            </w:r>
          </w:p>
        </w:tc>
        <w:tc>
          <w:tcPr>
            <w:tcW w:w="2798" w:type="dxa"/>
          </w:tcPr>
          <w:p w:rsidR="00B40096" w:rsidRPr="005B72D6" w:rsidRDefault="00B40096" w:rsidP="00B559F9">
            <w:pPr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火警</w:t>
            </w:r>
          </w:p>
        </w:tc>
      </w:tr>
    </w:tbl>
    <w:p w:rsidR="006E2F71" w:rsidRPr="005B72D6" w:rsidRDefault="006E2F71" w:rsidP="006E2F71">
      <w:pPr>
        <w:adjustRightInd w:val="0"/>
        <w:snapToGrid w:val="0"/>
        <w:rPr>
          <w:rFonts w:ascii="黑体" w:eastAsia="黑体" w:hAnsi="Arial" w:cs="Arial"/>
          <w:b/>
          <w:sz w:val="18"/>
          <w:szCs w:val="18"/>
        </w:rPr>
      </w:pPr>
    </w:p>
    <w:p w:rsidR="006E2F71" w:rsidRPr="005B72D6" w:rsidRDefault="006E2F71" w:rsidP="006E2F71">
      <w:pPr>
        <w:adjustRightInd w:val="0"/>
        <w:snapToGrid w:val="0"/>
        <w:rPr>
          <w:rFonts w:ascii="黑体" w:eastAsia="黑体" w:hAnsi="Arial" w:cs="Arial"/>
          <w:b/>
          <w:sz w:val="18"/>
          <w:szCs w:val="18"/>
        </w:rPr>
      </w:pPr>
    </w:p>
    <w:p w:rsidR="00B40096" w:rsidRPr="005B72D6" w:rsidRDefault="00B40096" w:rsidP="006E2F71">
      <w:pPr>
        <w:adjustRightInd w:val="0"/>
        <w:snapToGrid w:val="0"/>
        <w:rPr>
          <w:rFonts w:ascii="黑体" w:eastAsia="黑体" w:hAnsi="Arial" w:cs="Arial"/>
          <w:b/>
          <w:sz w:val="18"/>
          <w:szCs w:val="18"/>
        </w:rPr>
      </w:pPr>
      <w:r w:rsidRPr="005B72D6">
        <w:rPr>
          <w:rFonts w:ascii="黑体" w:eastAsia="黑体" w:hAnsi="Arial" w:cs="Arial" w:hint="eastAsia"/>
          <w:b/>
          <w:sz w:val="18"/>
          <w:szCs w:val="18"/>
        </w:rPr>
        <w:t>布防</w:t>
      </w:r>
      <w:r w:rsidR="00084100" w:rsidRPr="005B72D6">
        <w:rPr>
          <w:rFonts w:ascii="黑体" w:eastAsia="黑体" w:hAnsi="Arial" w:cs="Arial" w:hint="eastAsia"/>
          <w:b/>
          <w:sz w:val="18"/>
          <w:szCs w:val="18"/>
        </w:rPr>
        <w:t>类别</w:t>
      </w:r>
      <w:r w:rsidRPr="005B72D6">
        <w:rPr>
          <w:rFonts w:ascii="黑体" w:eastAsia="黑体" w:hAnsi="Arial" w:cs="Arial" w:hint="eastAsia"/>
          <w:b/>
          <w:sz w:val="18"/>
          <w:szCs w:val="18"/>
        </w:rPr>
        <w:t>详解</w:t>
      </w:r>
    </w:p>
    <w:p w:rsidR="006E2F71" w:rsidRPr="005B72D6" w:rsidRDefault="00B40096" w:rsidP="00F22DEC">
      <w:pPr>
        <w:rPr>
          <w:rFonts w:ascii="Arial" w:eastAsia="黑体" w:hAnsi="Arial" w:cs="Arial"/>
          <w:sz w:val="15"/>
          <w:szCs w:val="15"/>
        </w:rPr>
      </w:pPr>
      <w:r w:rsidRPr="005B72D6">
        <w:rPr>
          <w:rFonts w:ascii="Arial" w:eastAsia="黑体" w:hAnsi="Arial" w:cs="Arial"/>
          <w:sz w:val="15"/>
          <w:szCs w:val="15"/>
        </w:rPr>
        <w:t>下表详细讲述了不同的布防</w:t>
      </w:r>
      <w:r w:rsidR="00E80F93" w:rsidRPr="005B72D6">
        <w:rPr>
          <w:rFonts w:ascii="Arial" w:eastAsia="黑体" w:hAnsi="Arial" w:cs="Arial" w:hint="eastAsia"/>
          <w:sz w:val="15"/>
          <w:szCs w:val="15"/>
        </w:rPr>
        <w:t>的安全级别</w:t>
      </w:r>
      <w:r w:rsidR="006E2F71" w:rsidRPr="005B72D6">
        <w:rPr>
          <w:rFonts w:ascii="Arial" w:eastAsia="黑体" w:hAnsi="Arial" w:cs="Arial" w:hint="eastAsia"/>
          <w:sz w:val="15"/>
          <w:szCs w:val="15"/>
        </w:rPr>
        <w:t>：</w:t>
      </w:r>
    </w:p>
    <w:p w:rsidR="006E2F71" w:rsidRPr="005B72D6" w:rsidRDefault="006E2F71" w:rsidP="00F22DEC">
      <w:pPr>
        <w:rPr>
          <w:rFonts w:ascii="Arial" w:eastAsia="黑体" w:hAnsi="Arial" w:cs="Arial"/>
          <w:sz w:val="15"/>
          <w:szCs w:val="15"/>
        </w:rPr>
      </w:pPr>
    </w:p>
    <w:tbl>
      <w:tblPr>
        <w:tblStyle w:val="a6"/>
        <w:tblW w:w="3659" w:type="dxa"/>
        <w:tblInd w:w="108" w:type="dxa"/>
        <w:tblLook w:val="04A0"/>
      </w:tblPr>
      <w:tblGrid>
        <w:gridCol w:w="854"/>
        <w:gridCol w:w="2805"/>
      </w:tblGrid>
      <w:tr w:rsidR="00B40096" w:rsidRPr="005B72D6" w:rsidTr="006E2F71">
        <w:trPr>
          <w:trHeight w:val="286"/>
        </w:trPr>
        <w:tc>
          <w:tcPr>
            <w:tcW w:w="854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布防</w:t>
            </w:r>
          </w:p>
        </w:tc>
        <w:tc>
          <w:tcPr>
            <w:tcW w:w="2805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i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i/>
                <w:sz w:val="15"/>
                <w:szCs w:val="15"/>
              </w:rPr>
              <w:t>描述</w:t>
            </w:r>
          </w:p>
        </w:tc>
      </w:tr>
      <w:tr w:rsidR="00B40096" w:rsidRPr="005B72D6" w:rsidTr="006E2F71">
        <w:trPr>
          <w:trHeight w:val="286"/>
        </w:trPr>
        <w:tc>
          <w:tcPr>
            <w:tcW w:w="854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常规布防</w:t>
            </w:r>
          </w:p>
        </w:tc>
        <w:tc>
          <w:tcPr>
            <w:tcW w:w="2805" w:type="dxa"/>
          </w:tcPr>
          <w:p w:rsidR="00B40096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当所有防区闭合时，才能布防整个分区</w:t>
            </w:r>
          </w:p>
        </w:tc>
      </w:tr>
      <w:tr w:rsidR="00B40096" w:rsidRPr="005B72D6" w:rsidTr="006E2F71">
        <w:trPr>
          <w:trHeight w:val="510"/>
        </w:trPr>
        <w:tc>
          <w:tcPr>
            <w:tcW w:w="854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强制布防</w:t>
            </w:r>
          </w:p>
        </w:tc>
        <w:tc>
          <w:tcPr>
            <w:tcW w:w="2805" w:type="dxa"/>
          </w:tcPr>
          <w:p w:rsidR="00B40096" w:rsidRPr="005B72D6" w:rsidRDefault="00B40096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不用等待所有防区都闭合</w:t>
            </w:r>
            <w:r w:rsidR="00084100" w:rsidRPr="005B72D6">
              <w:rPr>
                <w:rFonts w:ascii="Arial" w:eastAsia="黑体" w:hAnsi="Arial" w:cs="Arial" w:hint="eastAsia"/>
                <w:sz w:val="15"/>
                <w:szCs w:val="15"/>
              </w:rPr>
              <w:t>，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即可布防整个分区</w:t>
            </w:r>
          </w:p>
        </w:tc>
      </w:tr>
      <w:tr w:rsidR="00B40096" w:rsidRPr="005B72D6" w:rsidTr="006E2F71">
        <w:trPr>
          <w:trHeight w:val="560"/>
        </w:trPr>
        <w:tc>
          <w:tcPr>
            <w:tcW w:w="854" w:type="dxa"/>
            <w:shd w:val="clear" w:color="auto" w:fill="F2F2F2" w:themeFill="background1" w:themeFillShade="F2"/>
          </w:tcPr>
          <w:p w:rsidR="00B40096" w:rsidRPr="005B72D6" w:rsidRDefault="00B40096" w:rsidP="00B559F9">
            <w:pPr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留守布防</w:t>
            </w:r>
          </w:p>
        </w:tc>
        <w:tc>
          <w:tcPr>
            <w:tcW w:w="2805" w:type="dxa"/>
          </w:tcPr>
          <w:p w:rsidR="00B40096" w:rsidRPr="005B72D6" w:rsidRDefault="00BD09A3" w:rsidP="00084100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只布防所需的防区（周界），从而使你</w:t>
            </w:r>
            <w:r w:rsidR="00084100" w:rsidRPr="005B72D6">
              <w:rPr>
                <w:rFonts w:ascii="Arial" w:eastAsia="黑体" w:hAnsi="Arial" w:cs="Arial" w:hint="eastAsia"/>
                <w:sz w:val="15"/>
                <w:szCs w:val="15"/>
              </w:rPr>
              <w:t>在该防区</w:t>
            </w:r>
            <w:r w:rsidR="00084100" w:rsidRPr="005B72D6">
              <w:rPr>
                <w:rFonts w:ascii="Arial" w:eastAsia="黑体" w:hAnsi="Arial" w:cs="Arial"/>
                <w:sz w:val="15"/>
                <w:szCs w:val="15"/>
              </w:rPr>
              <w:t>仍</w:t>
            </w:r>
            <w:r w:rsidR="00084100" w:rsidRPr="005B72D6">
              <w:rPr>
                <w:rFonts w:ascii="Arial" w:eastAsia="黑体" w:hAnsi="Arial" w:cs="Arial" w:hint="eastAsia"/>
                <w:sz w:val="15"/>
                <w:szCs w:val="15"/>
              </w:rPr>
              <w:t>受</w:t>
            </w:r>
            <w:r w:rsidRPr="005B72D6">
              <w:rPr>
                <w:rFonts w:ascii="Arial" w:eastAsia="黑体" w:hAnsi="Arial" w:cs="Arial"/>
                <w:sz w:val="15"/>
                <w:szCs w:val="15"/>
              </w:rPr>
              <w:t>保护</w:t>
            </w:r>
          </w:p>
        </w:tc>
      </w:tr>
      <w:tr w:rsidR="00BD09A3" w:rsidRPr="005B72D6" w:rsidTr="006E2F71">
        <w:trPr>
          <w:trHeight w:val="540"/>
        </w:trPr>
        <w:tc>
          <w:tcPr>
            <w:tcW w:w="854" w:type="dxa"/>
            <w:shd w:val="clear" w:color="auto" w:fill="F2F2F2" w:themeFill="background1" w:themeFillShade="F2"/>
          </w:tcPr>
          <w:p w:rsidR="00BD09A3" w:rsidRPr="005B72D6" w:rsidRDefault="00BD09A3" w:rsidP="00B559F9">
            <w:pPr>
              <w:rPr>
                <w:rFonts w:ascii="Arial" w:eastAsia="黑体" w:hAnsi="Arial" w:cs="Arial"/>
                <w:b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b/>
                <w:sz w:val="15"/>
                <w:szCs w:val="15"/>
              </w:rPr>
              <w:t>撤防</w:t>
            </w:r>
          </w:p>
        </w:tc>
        <w:tc>
          <w:tcPr>
            <w:tcW w:w="2805" w:type="dxa"/>
          </w:tcPr>
          <w:p w:rsidR="00BD09A3" w:rsidRPr="005B72D6" w:rsidRDefault="00BD09A3" w:rsidP="006E2F71">
            <w:pPr>
              <w:adjustRightInd w:val="0"/>
              <w:snapToGrid w:val="0"/>
              <w:rPr>
                <w:rFonts w:ascii="Arial" w:eastAsia="黑体" w:hAnsi="Arial" w:cs="Arial"/>
                <w:sz w:val="15"/>
                <w:szCs w:val="15"/>
              </w:rPr>
            </w:pPr>
            <w:r w:rsidRPr="005B72D6">
              <w:rPr>
                <w:rFonts w:ascii="Arial" w:eastAsia="黑体" w:hAnsi="Arial" w:cs="Arial"/>
                <w:sz w:val="15"/>
                <w:szCs w:val="15"/>
              </w:rPr>
              <w:t>不管防区闭合还是开路，都可以对整个分区进行撤防</w:t>
            </w:r>
          </w:p>
        </w:tc>
      </w:tr>
    </w:tbl>
    <w:p w:rsidR="00B40096" w:rsidRPr="005B72D6" w:rsidRDefault="00B40096" w:rsidP="00F22DEC">
      <w:pPr>
        <w:rPr>
          <w:rFonts w:ascii="Arial" w:eastAsia="黑体" w:hAnsi="Arial" w:cs="Arial"/>
          <w:sz w:val="15"/>
          <w:szCs w:val="15"/>
        </w:rPr>
      </w:pPr>
    </w:p>
    <w:sectPr w:rsidR="00B40096" w:rsidRPr="005B72D6" w:rsidSect="006E2F71">
      <w:pgSz w:w="8641" w:h="7561"/>
      <w:pgMar w:top="454" w:right="567" w:bottom="454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DF" w:rsidRDefault="00604FDF" w:rsidP="00ED6C36">
      <w:r>
        <w:separator/>
      </w:r>
    </w:p>
  </w:endnote>
  <w:endnote w:type="continuationSeparator" w:id="1">
    <w:p w:rsidR="00604FDF" w:rsidRDefault="00604FDF" w:rsidP="00ED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DF" w:rsidRDefault="00604FDF" w:rsidP="00ED6C36">
      <w:r>
        <w:separator/>
      </w:r>
    </w:p>
  </w:footnote>
  <w:footnote w:type="continuationSeparator" w:id="1">
    <w:p w:rsidR="00604FDF" w:rsidRDefault="00604FDF" w:rsidP="00ED6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5FC3"/>
    <w:multiLevelType w:val="hybridMultilevel"/>
    <w:tmpl w:val="F1B8B5D2"/>
    <w:lvl w:ilvl="0" w:tplc="D06666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C36"/>
    <w:rsid w:val="00002AE5"/>
    <w:rsid w:val="00084100"/>
    <w:rsid w:val="000F7669"/>
    <w:rsid w:val="00216D66"/>
    <w:rsid w:val="00241C84"/>
    <w:rsid w:val="002B14D0"/>
    <w:rsid w:val="002F3713"/>
    <w:rsid w:val="004B7CA2"/>
    <w:rsid w:val="00570591"/>
    <w:rsid w:val="005A7145"/>
    <w:rsid w:val="005B72D6"/>
    <w:rsid w:val="005C19AD"/>
    <w:rsid w:val="00604FDF"/>
    <w:rsid w:val="00625D82"/>
    <w:rsid w:val="00632DDF"/>
    <w:rsid w:val="006679EF"/>
    <w:rsid w:val="00667F6C"/>
    <w:rsid w:val="006E2F71"/>
    <w:rsid w:val="00740B4B"/>
    <w:rsid w:val="007727AF"/>
    <w:rsid w:val="00851ABE"/>
    <w:rsid w:val="00894331"/>
    <w:rsid w:val="009304F1"/>
    <w:rsid w:val="00972651"/>
    <w:rsid w:val="0099151A"/>
    <w:rsid w:val="009B2BED"/>
    <w:rsid w:val="009F2B05"/>
    <w:rsid w:val="00A34AAD"/>
    <w:rsid w:val="00A82DC0"/>
    <w:rsid w:val="00AA08B1"/>
    <w:rsid w:val="00B40096"/>
    <w:rsid w:val="00BD09A3"/>
    <w:rsid w:val="00BF6F75"/>
    <w:rsid w:val="00C11EFD"/>
    <w:rsid w:val="00C61CB0"/>
    <w:rsid w:val="00DB7BB7"/>
    <w:rsid w:val="00E501BD"/>
    <w:rsid w:val="00E80F93"/>
    <w:rsid w:val="00EA0190"/>
    <w:rsid w:val="00ED1E6B"/>
    <w:rsid w:val="00ED6C36"/>
    <w:rsid w:val="00EF5F9B"/>
    <w:rsid w:val="00F041FF"/>
    <w:rsid w:val="00F22DEC"/>
    <w:rsid w:val="00F3281E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C36"/>
    <w:rPr>
      <w:sz w:val="18"/>
      <w:szCs w:val="18"/>
    </w:rPr>
  </w:style>
  <w:style w:type="paragraph" w:styleId="a5">
    <w:name w:val="List Paragraph"/>
    <w:basedOn w:val="a"/>
    <w:uiPriority w:val="34"/>
    <w:qFormat/>
    <w:rsid w:val="00ED6C36"/>
    <w:pPr>
      <w:ind w:firstLineChars="200" w:firstLine="420"/>
    </w:pPr>
  </w:style>
  <w:style w:type="table" w:styleId="a6">
    <w:name w:val="Table Grid"/>
    <w:basedOn w:val="a1"/>
    <w:uiPriority w:val="59"/>
    <w:rsid w:val="00F22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E2F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4761-8ECF-4BC0-AC7A-559E180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2010-07-14T06:54:00Z</cp:lastPrinted>
  <dcterms:created xsi:type="dcterms:W3CDTF">2010-07-15T07:50:00Z</dcterms:created>
  <dcterms:modified xsi:type="dcterms:W3CDTF">2010-07-15T07:50:00Z</dcterms:modified>
</cp:coreProperties>
</file>